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</w:rPr>
        <w:t>XX标准《XXXX》</w:t>
      </w:r>
    </w:p>
    <w:p>
      <w:pPr>
        <w:pStyle w:val="9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编制说明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一、工作简况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bidi="ar"/>
        </w:rPr>
        <w:t>（一）任务来源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（二）编制目的和意义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（三）主要起草单位情况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（四）主要起草人及所做工作</w:t>
      </w:r>
    </w:p>
    <w:bookmarkEnd w:id="0"/>
    <w:p>
      <w:pPr>
        <w:snapToGrid w:val="0"/>
        <w:spacing w:line="56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二、预研情况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（一）标准化对象产业发展情况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（二）标准的必要性、可行性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（三）标准的协调性（与有关国际标准、国家标准、行业标准的关系）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（四）科技成果转化情况及标准验证情况（不符合此项可不填写）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三、标准内容及编制情况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（一）编制原则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（二）主要内容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（三）确定主要内容的依据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（四）修订标准前后技术内容对比（可选）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（五）标准框架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四、与国际、国外同类标准技术内容的对比情况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五、与相关国际标准的关系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（以国际标准为基础的起草情况，以及是否合规引用或者采用国际国外标准，说明未采用国际标准的原因）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六、标准预期的效果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七、可持续发展目标匹配情况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Mjc5MGY5OGRiYzM2OTJmYzc3YjNiNjVkNDIzNzYifQ=="/>
  </w:docVars>
  <w:rsids>
    <w:rsidRoot w:val="00A6729B"/>
    <w:rsid w:val="00312CAD"/>
    <w:rsid w:val="004C3A59"/>
    <w:rsid w:val="00A6729B"/>
    <w:rsid w:val="00B43C94"/>
    <w:rsid w:val="00BB1CE5"/>
    <w:rsid w:val="00E06132"/>
    <w:rsid w:val="3AE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段 Char"/>
    <w:link w:val="9"/>
    <w:uiPriority w:val="0"/>
    <w:rPr>
      <w:rFonts w:ascii="宋体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319</Characters>
  <Lines>2</Lines>
  <Paragraphs>1</Paragraphs>
  <TotalTime>6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2023-03-01T07:47:00Z</dcterms:created>
  <dc:creator>Sharon</dc:creator>
  <cp:lastModifiedBy>哞哞</cp:lastModifiedBy>
  <dcterms:modified xsi:type="dcterms:W3CDTF">2023-03-01T08:20:58Z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DB8596BBEE0B42958030602987FDCACE</vt:lpwstr>
  </property>
</Properties>
</file>